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Calibri" w:cs="Calibri" w:eastAsia="Calibri" w:hAnsi="Calibri"/>
          <w:b w:val="1"/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360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sz w:val="72"/>
          <w:szCs w:val="72"/>
          <w:rtl w:val="0"/>
        </w:rPr>
        <w:t xml:space="preserve">Twilight Bowls Entry Form</w:t>
      </w:r>
      <w:r w:rsidDel="00000000" w:rsidR="00000000" w:rsidRPr="00000000">
        <w:rPr>
          <w:rtl w:val="0"/>
        </w:rPr>
      </w:r>
    </w:p>
    <w:tbl>
      <w:tblPr>
        <w:tblStyle w:val="Table1"/>
        <w:tblW w:w="920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525"/>
        <w:gridCol w:w="3218"/>
        <w:gridCol w:w="4466"/>
        <w:tblGridChange w:id="0">
          <w:tblGrid>
            <w:gridCol w:w="1525"/>
            <w:gridCol w:w="3218"/>
            <w:gridCol w:w="4466"/>
          </w:tblGrid>
        </w:tblGridChange>
      </w:tblGrid>
      <w:tr>
        <w:trPr>
          <w:cantSplit w:val="0"/>
          <w:trHeight w:val="88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3">
            <w:pPr>
              <w:spacing w:after="180" w:before="18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32"/>
                <w:szCs w:val="32"/>
                <w:rtl w:val="0"/>
              </w:rPr>
              <w:t xml:space="preserve">Team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04">
            <w:pPr>
              <w:spacing w:after="180" w:before="180" w:lineRule="auto"/>
              <w:rPr>
                <w:rFonts w:ascii="Calibri" w:cs="Calibri" w:eastAsia="Calibri" w:hAnsi="Calibri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06">
            <w:pPr>
              <w:spacing w:after="180" w:before="180" w:lineRule="auto"/>
              <w:jc w:val="center"/>
              <w:rPr>
                <w:rFonts w:ascii="Calibri" w:cs="Calibri" w:eastAsia="Calibri" w:hAnsi="Calibri"/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36"/>
                <w:szCs w:val="36"/>
                <w:rtl w:val="0"/>
              </w:rPr>
              <w:t xml:space="preserve">1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7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Name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A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Mobile                                                             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0D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Email   </w:t>
            </w:r>
          </w:p>
        </w:tc>
      </w:tr>
      <w:tr>
        <w:trPr>
          <w:cantSplit w:val="0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0F">
            <w:pPr>
              <w:spacing w:after="180" w:before="180" w:lineRule="auto"/>
              <w:jc w:val="center"/>
              <w:rPr>
                <w:rFonts w:ascii="Calibri" w:cs="Calibri" w:eastAsia="Calibri" w:hAnsi="Calibri"/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36"/>
                <w:szCs w:val="36"/>
                <w:rtl w:val="0"/>
              </w:rPr>
              <w:t xml:space="preserve">2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0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Name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3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Mobile                                                             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6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Email</w:t>
            </w:r>
          </w:p>
        </w:tc>
      </w:tr>
      <w:tr>
        <w:trPr>
          <w:cantSplit w:val="0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18">
            <w:pPr>
              <w:spacing w:after="180" w:before="180" w:lineRule="auto"/>
              <w:jc w:val="center"/>
              <w:rPr>
                <w:rFonts w:ascii="Calibri" w:cs="Calibri" w:eastAsia="Calibri" w:hAnsi="Calibri"/>
                <w:color w:val="000000"/>
                <w:sz w:val="36"/>
                <w:szCs w:val="3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36"/>
                <w:szCs w:val="36"/>
                <w:rtl w:val="0"/>
              </w:rPr>
              <w:t xml:space="preserve">3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9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Name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C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Mobile                                                             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F">
            <w:pPr>
              <w:spacing w:after="48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Email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1">
            <w:pPr>
              <w:spacing w:after="360" w:before="120" w:lineRule="auto"/>
              <w:rPr>
                <w:rFonts w:ascii="Calibri" w:cs="Calibri" w:eastAsia="Calibri" w:hAnsi="Calibri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8"/>
                <w:szCs w:val="28"/>
                <w:rtl w:val="0"/>
              </w:rPr>
              <w:t xml:space="preserve">For bank transfer</w:t>
            </w:r>
          </w:p>
          <w:p w:rsidR="00000000" w:rsidDel="00000000" w:rsidP="00000000" w:rsidRDefault="00000000" w:rsidRPr="00000000" w14:paraId="00000022">
            <w:pPr>
              <w:ind w:left="720" w:firstLine="0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Belmont Park bank account: </w:t>
            </w:r>
          </w:p>
          <w:p w:rsidR="00000000" w:rsidDel="00000000" w:rsidP="00000000" w:rsidRDefault="00000000" w:rsidRPr="00000000" w14:paraId="00000023">
            <w:pPr>
              <w:ind w:left="720" w:firstLine="0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4">
            <w:pPr>
              <w:ind w:left="720" w:firstLine="0"/>
              <w:rPr>
                <w:rFonts w:ascii="Calibri" w:cs="Calibri" w:eastAsia="Calibri" w:hAnsi="Calibri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8"/>
                <w:szCs w:val="28"/>
                <w:rtl w:val="0"/>
              </w:rPr>
              <w:t xml:space="preserve">   12-3015-0547571-00</w:t>
            </w:r>
          </w:p>
          <w:p w:rsidR="00000000" w:rsidDel="00000000" w:rsidP="00000000" w:rsidRDefault="00000000" w:rsidRPr="00000000" w14:paraId="00000025">
            <w:pPr>
              <w:ind w:left="720" w:firstLine="0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ind w:left="720" w:firstLine="0"/>
              <w:rPr>
                <w:rFonts w:ascii="Calibri" w:cs="Calibri" w:eastAsia="Calibri" w:hAnsi="Calibri"/>
                <w:b w:val="1"/>
                <w:smallCaps w:val="1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1"/>
                <w:sz w:val="28"/>
                <w:szCs w:val="28"/>
                <w:rtl w:val="0"/>
              </w:rPr>
              <w:t xml:space="preserve">Particulars: 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mallCaps w:val="1"/>
                <w:sz w:val="28"/>
                <w:szCs w:val="28"/>
                <w:rtl w:val="0"/>
              </w:rPr>
              <w:t xml:space="preserve">Your Team Name</w:t>
            </w:r>
          </w:p>
          <w:p w:rsidR="00000000" w:rsidDel="00000000" w:rsidP="00000000" w:rsidRDefault="00000000" w:rsidRPr="00000000" w14:paraId="00000027">
            <w:pPr>
              <w:spacing w:after="360" w:lineRule="auto"/>
              <w:ind w:left="720" w:firstLine="0"/>
              <w:rPr>
                <w:rFonts w:ascii="Calibri" w:cs="Calibri" w:eastAsia="Calibri" w:hAnsi="Calibri"/>
                <w:b w:val="1"/>
                <w:i w:val="1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mallCaps w:val="1"/>
                <w:sz w:val="28"/>
                <w:szCs w:val="28"/>
                <w:rtl w:val="0"/>
              </w:rPr>
              <w:t xml:space="preserve">Reference:  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mallCaps w:val="1"/>
                <w:sz w:val="28"/>
                <w:szCs w:val="28"/>
                <w:rtl w:val="0"/>
              </w:rPr>
              <w:t xml:space="preserve">Twilight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after="240" w:lineRule="auto"/>
              <w:ind w:left="1440" w:firstLine="0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after="240" w:lineRule="auto"/>
              <w:ind w:left="720" w:firstLine="0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$120 per team      □ Paid</w:t>
            </w:r>
          </w:p>
        </w:tc>
      </w:tr>
    </w:tbl>
    <w:p w:rsidR="00000000" w:rsidDel="00000000" w:rsidP="00000000" w:rsidRDefault="00000000" w:rsidRPr="00000000" w14:paraId="0000002B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513"/>
          <w:tab w:val="right" w:leader="none" w:pos="9026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color w:val="002060"/>
          <w:sz w:val="28"/>
          <w:szCs w:val="28"/>
          <w:highlight w:val="white"/>
        </w:rPr>
      </w:pPr>
      <w:r w:rsidDel="00000000" w:rsidR="00000000" w:rsidRPr="00000000">
        <w:rPr>
          <w:rFonts w:ascii="Calibri" w:cs="Calibri" w:eastAsia="Calibri" w:hAnsi="Calibri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Please complete and email back to </w:t>
      </w:r>
      <w:hyperlink r:id="rId7">
        <w:r w:rsidDel="00000000" w:rsidR="00000000" w:rsidRPr="00000000">
          <w:rPr>
            <w:rFonts w:ascii="Calibri" w:cs="Calibri" w:eastAsia="Calibri" w:hAnsi="Calibri"/>
            <w:smallCaps w:val="0"/>
            <w:strike w:val="0"/>
            <w:color w:val="1155cc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belmontparkbowlingclub@hotmail.co</w:t>
        </w:r>
      </w:hyperlink>
      <w:hyperlink r:id="rId8">
        <w:r w:rsidDel="00000000" w:rsidR="00000000" w:rsidRPr="00000000">
          <w:rPr>
            <w:rFonts w:ascii="Calibri" w:cs="Calibri" w:eastAsia="Calibri" w:hAnsi="Calibri"/>
            <w:color w:val="1155cc"/>
            <w:sz w:val="28"/>
            <w:szCs w:val="28"/>
            <w:u w:val="single"/>
            <w:rtl w:val="0"/>
          </w:rPr>
          <w:t xml:space="preserve">.nz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513"/>
          <w:tab w:val="right" w:leader="none" w:pos="9026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color w:val="002060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513"/>
          <w:tab w:val="right" w:leader="none" w:pos="9026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1"/>
          <w:color w:val="002060"/>
          <w:sz w:val="24"/>
          <w:szCs w:val="24"/>
          <w:highlight w:val="whit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highlight w:val="white"/>
          <w:rtl w:val="0"/>
        </w:rPr>
        <w:t xml:space="preserve">Payment to be made in advance to secure your team’s entry.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240" w:lineRule="auto"/>
        <w:jc w:val="center"/>
        <w:rPr>
          <w:rFonts w:ascii="Calibri" w:cs="Calibri" w:eastAsia="Calibri" w:hAnsi="Calibri"/>
          <w:b w:val="1"/>
          <w:i w:val="1"/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240" w:lineRule="auto"/>
        <w:jc w:val="center"/>
        <w:rPr>
          <w:rFonts w:ascii="Calibri" w:cs="Calibri" w:eastAsia="Calibri" w:hAnsi="Calibri"/>
          <w:b w:val="1"/>
          <w:sz w:val="72"/>
          <w:szCs w:val="72"/>
        </w:rPr>
      </w:pPr>
      <w:r w:rsidDel="00000000" w:rsidR="00000000" w:rsidRPr="00000000">
        <w:rPr>
          <w:rFonts w:ascii="Calibri" w:cs="Calibri" w:eastAsia="Calibri" w:hAnsi="Calibri"/>
          <w:b w:val="1"/>
          <w:sz w:val="72"/>
          <w:szCs w:val="72"/>
          <w:rtl w:val="0"/>
        </w:rPr>
        <w:t xml:space="preserve">Twilight Bowls</w:t>
      </w:r>
    </w:p>
    <w:p w:rsidR="00000000" w:rsidDel="00000000" w:rsidP="00000000" w:rsidRDefault="00000000" w:rsidRPr="00000000" w14:paraId="00000031">
      <w:pPr>
        <w:spacing w:after="0" w:line="240" w:lineRule="auto"/>
        <w:jc w:val="center"/>
        <w:rPr>
          <w:rFonts w:ascii="Calibri" w:cs="Calibri" w:eastAsia="Calibri" w:hAnsi="Calibri"/>
          <w:b w:val="1"/>
          <w:sz w:val="42"/>
          <w:szCs w:val="4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sz w:val="36"/>
          <w:szCs w:val="36"/>
          <w:rtl w:val="0"/>
        </w:rPr>
        <w:t xml:space="preserve">The Competition</w:t>
      </w:r>
    </w:p>
    <w:p w:rsidR="00000000" w:rsidDel="00000000" w:rsidP="00000000" w:rsidRDefault="00000000" w:rsidRPr="00000000" w14:paraId="00000033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Six week season starting Thursday 30th January to 13th March 2025. NO twilight bowls 6th February as Waitangi Day holiday.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From 5pm for 6pm start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Teams of 3: Lead, Second, Skip - with substitutes allowed as we know it is difficult for everyone to commit to 6 weeks.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Matching outfits encouraged (flat soled shoes a must or bare feet)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Weekly prizes including best dressed team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The overall winning team for the night cannot win 2 consecutive Thursdays.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No more than one full club member per team and that player must play as Second in the team.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sz w:val="36"/>
          <w:szCs w:val="36"/>
          <w:rtl w:val="0"/>
        </w:rPr>
        <w:t xml:space="preserve">The Format</w:t>
      </w:r>
    </w:p>
    <w:p w:rsidR="00000000" w:rsidDel="00000000" w:rsidP="00000000" w:rsidRDefault="00000000" w:rsidRPr="00000000" w14:paraId="0000003D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b w:val="1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One game is 2 sets of 4 ends. </w:t>
      </w:r>
    </w:p>
    <w:p w:rsidR="00000000" w:rsidDel="00000000" w:rsidP="00000000" w:rsidRDefault="00000000" w:rsidRPr="00000000" w14:paraId="0000003F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b w:val="1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Each player plays two bowls per end. </w:t>
      </w:r>
    </w:p>
    <w:p w:rsidR="00000000" w:rsidDel="00000000" w:rsidP="00000000" w:rsidRDefault="00000000" w:rsidRPr="00000000" w14:paraId="00000040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b w:val="1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If each team wins one set or if both sets are drawn, a tie-breaker is played to determine the winner of the game.</w:t>
      </w:r>
    </w:p>
    <w:p w:rsidR="00000000" w:rsidDel="00000000" w:rsidP="00000000" w:rsidRDefault="00000000" w:rsidRPr="00000000" w14:paraId="00000041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The winners each week will be determined on the number of sets won and then the number of points, if this is a tie.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sz w:val="36"/>
          <w:szCs w:val="36"/>
          <w:rtl w:val="0"/>
        </w:rPr>
        <w:t xml:space="preserve">Entry</w:t>
      </w:r>
    </w:p>
    <w:p w:rsidR="00000000" w:rsidDel="00000000" w:rsidP="00000000" w:rsidRDefault="00000000" w:rsidRPr="00000000" w14:paraId="00000044">
      <w:pPr>
        <w:spacing w:after="0" w:line="240" w:lineRule="auto"/>
        <w:jc w:val="center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$120 per team payable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12-3015-0547571-00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with the re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ference being “Twilight” and your team's name.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Free BBQ throughout the night.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0" w:line="240" w:lineRule="auto"/>
        <w:ind w:left="360" w:firstLine="0"/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after="0" w:line="240" w:lineRule="auto"/>
        <w:ind w:left="360" w:firstLine="0"/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after="0" w:line="240" w:lineRule="auto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Twilight Bowls is limited to 16 teams, so register your team now!</w:t>
      </w:r>
    </w:p>
    <w:p w:rsidR="00000000" w:rsidDel="00000000" w:rsidP="00000000" w:rsidRDefault="00000000" w:rsidRPr="00000000" w14:paraId="0000004A">
      <w:pPr>
        <w:spacing w:after="0" w:line="240" w:lineRule="auto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after="0" w:line="240" w:lineRule="auto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Any queries and registration, please email belmontparkbowlingclub.co.nz</w:t>
      </w: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709" w:top="567" w:left="1276" w:right="1274" w:header="708" w:footer="53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spacing w:after="0" w:line="240" w:lineRule="auto"/>
      <w:jc w:val="center"/>
      <w:rPr>
        <w:color w:val="00206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36"/>
        <w:szCs w:val="3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2060"/>
        <w:sz w:val="36"/>
        <w:szCs w:val="36"/>
        <w:u w:val="none"/>
        <w:shd w:fill="auto" w:val="clear"/>
        <w:vertAlign w:val="baseline"/>
        <w:rtl w:val="0"/>
      </w:rPr>
      <w:t xml:space="preserve">Belmont Park Bowling Club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5095240</wp:posOffset>
          </wp:positionH>
          <wp:positionV relativeFrom="paragraph">
            <wp:posOffset>-97154</wp:posOffset>
          </wp:positionV>
          <wp:extent cx="942975" cy="848457"/>
          <wp:effectExtent b="0" l="0" r="0" t="0"/>
          <wp:wrapNone/>
          <wp:docPr descr="A picture containing drawing&#10;&#10;Description automatically generated" id="4" name="image1.jpg"/>
          <a:graphic>
            <a:graphicData uri="http://schemas.openxmlformats.org/drawingml/2006/picture">
              <pic:pic>
                <pic:nvPicPr>
                  <pic:cNvPr descr="A picture containing drawing&#10;&#10;Description automatically generated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42975" cy="848457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46 Roberts Avenue, Bayswater, Auckland 0622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en-N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line="240" w:lineRule="auto"/>
    </w:pPr>
    <w:rPr>
      <w:color w:val="2f549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40" w:line="240" w:lineRule="auto"/>
    </w:pPr>
    <w:rPr>
      <w:i w:val="1"/>
      <w:color w:val="ff0066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2">
    <w:name w:val="heading 2"/>
    <w:basedOn w:val="Normal"/>
    <w:next w:val="Normal"/>
    <w:link w:val="Heading2Char"/>
    <w:autoRedefine w:val="1"/>
    <w:unhideWhenUsed w:val="1"/>
    <w:qFormat w:val="1"/>
    <w:rsid w:val="00383174"/>
    <w:pPr>
      <w:keepNext w:val="1"/>
      <w:keepLines w:val="1"/>
      <w:spacing w:after="0" w:line="240" w:lineRule="auto"/>
      <w:outlineLvl w:val="1"/>
    </w:pPr>
    <w:rPr>
      <w:rFonts w:cstheme="majorBidi" w:eastAsiaTheme="majorEastAsia"/>
      <w:color w:val="2f5496" w:themeColor="accent1" w:themeShade="0000BF"/>
      <w:szCs w:val="26"/>
      <w:lang w:val="en-AU"/>
    </w:rPr>
  </w:style>
  <w:style w:type="paragraph" w:styleId="Heading4">
    <w:name w:val="heading 4"/>
    <w:basedOn w:val="Normal"/>
    <w:next w:val="Normal"/>
    <w:link w:val="Heading4Char"/>
    <w:autoRedefine w:val="1"/>
    <w:unhideWhenUsed w:val="1"/>
    <w:qFormat w:val="1"/>
    <w:rsid w:val="00383174"/>
    <w:pPr>
      <w:keepNext w:val="1"/>
      <w:keepLines w:val="1"/>
      <w:spacing w:after="0" w:before="40" w:line="240" w:lineRule="auto"/>
      <w:outlineLvl w:val="3"/>
    </w:pPr>
    <w:rPr>
      <w:rFonts w:cstheme="majorBidi" w:eastAsiaTheme="majorEastAsia"/>
      <w:i w:val="1"/>
      <w:iCs w:val="1"/>
      <w:color w:val="ff0066"/>
      <w:szCs w:val="24"/>
      <w:lang w:val="en-AU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2Char" w:customStyle="1">
    <w:name w:val="Heading 2 Char"/>
    <w:basedOn w:val="DefaultParagraphFont"/>
    <w:link w:val="Heading2"/>
    <w:rsid w:val="00383174"/>
    <w:rPr>
      <w:rFonts w:cstheme="majorBidi" w:eastAsiaTheme="majorEastAsia"/>
      <w:color w:val="2f5496" w:themeColor="accent1" w:themeShade="0000BF"/>
      <w:szCs w:val="26"/>
      <w:lang w:val="en-AU"/>
    </w:rPr>
  </w:style>
  <w:style w:type="character" w:styleId="Heading4Char" w:customStyle="1">
    <w:name w:val="Heading 4 Char"/>
    <w:basedOn w:val="DefaultParagraphFont"/>
    <w:link w:val="Heading4"/>
    <w:rsid w:val="00383174"/>
    <w:rPr>
      <w:rFonts w:cstheme="majorBidi" w:eastAsiaTheme="majorEastAsia"/>
      <w:i w:val="1"/>
      <w:iCs w:val="1"/>
      <w:color w:val="ff0066"/>
      <w:szCs w:val="24"/>
      <w:lang w:val="en-AU"/>
    </w:rPr>
  </w:style>
  <w:style w:type="paragraph" w:styleId="ListParagraph">
    <w:name w:val="List Paragraph"/>
    <w:basedOn w:val="Normal"/>
    <w:uiPriority w:val="34"/>
    <w:qFormat w:val="1"/>
    <w:rsid w:val="00F73A6A"/>
    <w:pPr>
      <w:ind w:left="720"/>
      <w:contextualSpacing w:val="1"/>
    </w:pPr>
  </w:style>
  <w:style w:type="paragraph" w:styleId="Header">
    <w:name w:val="header"/>
    <w:basedOn w:val="Normal"/>
    <w:link w:val="HeaderChar"/>
    <w:uiPriority w:val="99"/>
    <w:unhideWhenUsed w:val="1"/>
    <w:rsid w:val="000157F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157F3"/>
  </w:style>
  <w:style w:type="paragraph" w:styleId="Footer">
    <w:name w:val="footer"/>
    <w:basedOn w:val="Normal"/>
    <w:link w:val="FooterChar"/>
    <w:uiPriority w:val="99"/>
    <w:unhideWhenUsed w:val="1"/>
    <w:rsid w:val="000157F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157F3"/>
  </w:style>
  <w:style w:type="character" w:styleId="Hyperlink">
    <w:name w:val="Hyperlink"/>
    <w:uiPriority w:val="99"/>
    <w:unhideWhenUsed w:val="1"/>
    <w:rsid w:val="000157F3"/>
    <w:rPr>
      <w:color w:val="0563c1"/>
      <w:u w:val="single"/>
    </w:rPr>
  </w:style>
  <w:style w:type="paragraph" w:styleId="NormalWeb">
    <w:name w:val="Normal (Web)"/>
    <w:basedOn w:val="Normal"/>
    <w:uiPriority w:val="99"/>
    <w:semiHidden w:val="1"/>
    <w:unhideWhenUsed w:val="1"/>
    <w:rsid w:val="000157F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NZ"/>
    </w:rPr>
  </w:style>
  <w:style w:type="character" w:styleId="Emphasis">
    <w:name w:val="Emphasis"/>
    <w:basedOn w:val="DefaultParagraphFont"/>
    <w:uiPriority w:val="20"/>
    <w:qFormat w:val="1"/>
    <w:rsid w:val="000157F3"/>
    <w:rPr>
      <w:i w:val="1"/>
      <w:iCs w:val="1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1C6B70"/>
    <w:rPr>
      <w:color w:val="605e5c"/>
      <w:shd w:color="auto" w:fill="e1dfdd" w:val="clear"/>
    </w:rPr>
  </w:style>
  <w:style w:type="table" w:styleId="TableGrid">
    <w:name w:val="Table Grid"/>
    <w:basedOn w:val="TableNormal"/>
    <w:uiPriority w:val="39"/>
    <w:rsid w:val="001C6B70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belmontparkbowlingclub@hotmail.co.nz" TargetMode="External"/><Relationship Id="rId8" Type="http://schemas.openxmlformats.org/officeDocument/2006/relationships/hyperlink" Target="mailto:belmontparkbowlingclub@hotmail.co.nz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Gedfe4Vdk3+i69R3iXxDWxBw+w==">CgMxLjA4AHIhMTBOTUZLXy16WEdzbVRydFdCYjF4algxRVNzUnUyZ3lB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2021-03-11T20:47:00Z</dcterms:created>
  <dc:creator>Office ITS-NZ</dc:creator>
</cp:coreProperties>
</file>